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63" w:rsidRPr="00871E63" w:rsidRDefault="00871E63" w:rsidP="00871E63">
      <w:pPr>
        <w:autoSpaceDE w:val="0"/>
        <w:spacing w:after="0" w:line="240" w:lineRule="auto"/>
        <w:jc w:val="right"/>
        <w:rPr>
          <w:b/>
        </w:rPr>
      </w:pPr>
      <w:r w:rsidRPr="00871E63">
        <w:rPr>
          <w:b/>
        </w:rPr>
        <w:t>Приложение 4</w:t>
      </w:r>
    </w:p>
    <w:p w:rsidR="00871E63" w:rsidRPr="00871E63" w:rsidRDefault="00871E63" w:rsidP="00871E63">
      <w:pPr>
        <w:autoSpaceDE w:val="0"/>
        <w:spacing w:after="0" w:line="240" w:lineRule="auto"/>
        <w:jc w:val="right"/>
        <w:rPr>
          <w:b/>
        </w:rPr>
      </w:pPr>
    </w:p>
    <w:p w:rsidR="00871E63" w:rsidRDefault="00871E63" w:rsidP="00871E63">
      <w:pPr>
        <w:autoSpaceDE w:val="0"/>
        <w:spacing w:after="0" w:line="240" w:lineRule="auto"/>
        <w:jc w:val="center"/>
      </w:pPr>
      <w:r>
        <w:t>СПЕЦИФИКАЦИЯ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701"/>
        <w:gridCol w:w="1560"/>
        <w:gridCol w:w="1129"/>
        <w:gridCol w:w="1024"/>
        <w:gridCol w:w="1088"/>
        <w:gridCol w:w="768"/>
        <w:gridCol w:w="1088"/>
        <w:gridCol w:w="832"/>
        <w:gridCol w:w="897"/>
        <w:gridCol w:w="832"/>
        <w:gridCol w:w="1025"/>
        <w:gridCol w:w="1163"/>
      </w:tblGrid>
      <w:tr w:rsidR="00871E63" w:rsidTr="00871E63">
        <w:trPr>
          <w:cantSplit/>
          <w:trHeight w:val="7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Лекарственная форма в соответствии с ЕСКЛП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Дозировка в соответствии с ЕСКЛП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 Товара в соответствии с ЕСКЛП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единицу измерения Товара, в том числе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в единицах измерения Товара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 том числе</w:t>
            </w:r>
          </w:p>
        </w:tc>
      </w:tr>
      <w:tr w:rsidR="00871E63" w:rsidTr="00871E63">
        <w:trPr>
          <w:cantSplit/>
          <w:trHeight w:val="14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торговое наименование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размер НДС (если облагается НДС)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размер НДС (если облагается НДС)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871E63" w:rsidTr="00871E63">
        <w:trPr>
          <w:trHeight w:val="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871E63" w:rsidTr="00871E63">
        <w:trPr>
          <w:trHeight w:val="8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кислота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кислота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кислота, раствор для внутривенного введения, 50 мг/мл, 5 мл - ампулы (10) - пачки картонные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 мг/мл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205,80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20,58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226,38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10290,00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1029,00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11319,00</w:t>
            </w:r>
          </w:p>
        </w:tc>
      </w:tr>
      <w:tr w:rsidR="00871E63" w:rsidTr="00871E63">
        <w:trPr>
          <w:trHeight w:val="10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кислота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ТРАНЕКСАМОВАЯ КИСЛОТА-СОЛОФАРМ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ТРАНЕКСАМОВАЯ КИСЛОТА-СОЛОФАРМ, раствор для внутривенного введения, 50 мг/мл, 5 мл - ампула (10) – пачка картонная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 мг/мл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205,80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20,58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226,38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10084,20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1008,42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11092,62</w:t>
            </w:r>
          </w:p>
        </w:tc>
      </w:tr>
      <w:tr w:rsidR="00871E63" w:rsidTr="00871E63">
        <w:trPr>
          <w:trHeight w:val="107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suppressAutoHyphens w:val="0"/>
              <w:spacing w:after="0" w:line="240" w:lineRule="auto"/>
            </w:pP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209,89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20,99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230,88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209,89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20,99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230,88</w:t>
            </w:r>
          </w:p>
        </w:tc>
      </w:tr>
      <w:tr w:rsidR="00871E63" w:rsidTr="00871E63">
        <w:trPr>
          <w:trHeight w:val="279"/>
        </w:trPr>
        <w:tc>
          <w:tcPr>
            <w:tcW w:w="142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22642,50</w:t>
            </w:r>
          </w:p>
        </w:tc>
      </w:tr>
    </w:tbl>
    <w:p w:rsidR="00871E63" w:rsidRDefault="00871E63" w:rsidP="00871E6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1E63" w:rsidRDefault="00871E63" w:rsidP="00871E63">
      <w:pPr>
        <w:tabs>
          <w:tab w:val="left" w:pos="493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E63" w:rsidRDefault="00871E63" w:rsidP="00871E63">
      <w:pPr>
        <w:tabs>
          <w:tab w:val="left" w:pos="493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E63" w:rsidRDefault="00871E63" w:rsidP="00871E63">
      <w:pPr>
        <w:suppressAutoHyphens w:val="0"/>
        <w:spacing w:after="0" w:line="240" w:lineRule="auto"/>
        <w:sectPr w:rsidR="00871E63">
          <w:pgSz w:w="16838" w:h="11906" w:orient="landscape"/>
          <w:pgMar w:top="993" w:right="1134" w:bottom="765" w:left="1134" w:header="720" w:footer="709" w:gutter="0"/>
          <w:cols w:space="720"/>
        </w:sectPr>
      </w:pPr>
    </w:p>
    <w:p w:rsidR="00871E63" w:rsidRDefault="00871E63" w:rsidP="00871E63">
      <w:pPr>
        <w:autoSpaceDE w:val="0"/>
        <w:spacing w:after="0" w:line="240" w:lineRule="auto"/>
        <w:jc w:val="center"/>
      </w:pPr>
      <w:bookmarkStart w:id="0" w:name="_GoBack"/>
      <w:bookmarkEnd w:id="0"/>
      <w:r>
        <w:lastRenderedPageBreak/>
        <w:t>ТЕХНИЧЕСКИЕ ХАРАКТЕРИСТИКИ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896"/>
        <w:gridCol w:w="444"/>
        <w:gridCol w:w="1914"/>
        <w:gridCol w:w="437"/>
        <w:gridCol w:w="58"/>
        <w:gridCol w:w="1848"/>
        <w:gridCol w:w="420"/>
        <w:gridCol w:w="284"/>
        <w:gridCol w:w="773"/>
        <w:gridCol w:w="361"/>
        <w:gridCol w:w="1247"/>
      </w:tblGrid>
      <w:tr w:rsidR="00871E63" w:rsidTr="00871E63">
        <w:trPr>
          <w:trHeight w:val="1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N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Параметр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Требуемое значение</w:t>
            </w:r>
          </w:p>
        </w:tc>
      </w:tr>
      <w:tr w:rsidR="00871E63" w:rsidTr="00871E63">
        <w:trPr>
          <w:trHeight w:val="39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кислота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eastAsia="ru-RU"/>
              </w:rPr>
              <w:t>Транексамовая</w:t>
            </w:r>
            <w:proofErr w:type="spellEnd"/>
          </w:p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кислота</w:t>
            </w:r>
          </w:p>
        </w:tc>
      </w:tr>
      <w:tr w:rsidR="00871E63" w:rsidTr="00871E63">
        <w:trPr>
          <w:trHeight w:val="79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Торговое наименование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кислота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ТРАНЕКСАМОВАЯ КИСЛОТА-СОЛОФАРМ</w:t>
            </w:r>
          </w:p>
        </w:tc>
      </w:tr>
      <w:tr w:rsidR="00871E63" w:rsidTr="00871E63">
        <w:trPr>
          <w:trHeight w:val="119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ЗАО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ЭкоФармПлюс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Россия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ООО «ГРОТЕКС», Россия</w:t>
            </w:r>
          </w:p>
        </w:tc>
      </w:tr>
      <w:tr w:rsidR="00871E63" w:rsidTr="00871E63">
        <w:trPr>
          <w:trHeight w:val="5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ЛП-004382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ЛП-004592</w:t>
            </w:r>
          </w:p>
        </w:tc>
      </w:tr>
      <w:tr w:rsidR="00871E63" w:rsidTr="00871E63">
        <w:trPr>
          <w:trHeight w:val="20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Единица измерения Товара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упаковка</w:t>
            </w:r>
          </w:p>
        </w:tc>
      </w:tr>
      <w:tr w:rsidR="00871E63" w:rsidTr="00871E63">
        <w:trPr>
          <w:trHeight w:val="39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Количество Товара в единицах измерения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871E63" w:rsidTr="00871E63">
        <w:trPr>
          <w:trHeight w:val="20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8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Информация о Товаре:</w:t>
            </w:r>
          </w:p>
        </w:tc>
      </w:tr>
      <w:tr w:rsidR="00871E63" w:rsidTr="00871E63">
        <w:trPr>
          <w:trHeight w:val="39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7.1.</w:t>
            </w:r>
          </w:p>
        </w:tc>
        <w:tc>
          <w:tcPr>
            <w:tcW w:w="8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871E63" w:rsidTr="00871E63">
        <w:trPr>
          <w:trHeight w:val="197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ru-RU"/>
              </w:rPr>
              <w:t>Количество в единицах измерения</w:t>
            </w:r>
          </w:p>
        </w:tc>
      </w:tr>
      <w:tr w:rsidR="00871E63" w:rsidTr="00871E63">
        <w:trPr>
          <w:trHeight w:val="20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раствор для внутривенного введения, 50 мг/мл, 5 мл - ампулы (10) - пачки картонные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871E63" w:rsidTr="00871E63">
        <w:trPr>
          <w:trHeight w:val="193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кислота-СОЛОФАРМ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раствор для внутривенного введения, 50 мг/мл, 5 мл - ампула (10) - пачка картонная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871E63" w:rsidTr="00871E63">
        <w:trPr>
          <w:trHeight w:val="204"/>
        </w:trPr>
        <w:tc>
          <w:tcPr>
            <w:tcW w:w="8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E63" w:rsidTr="00871E63">
        <w:trPr>
          <w:trHeight w:val="1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Товар иностранного происхождения:</w:t>
            </w:r>
          </w:p>
        </w:tc>
      </w:tr>
      <w:tr w:rsidR="00871E63" w:rsidTr="00871E63">
        <w:trPr>
          <w:trHeight w:val="1781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Торговое наименование лекарственного препарата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 единицах измерения</w:t>
            </w:r>
          </w:p>
        </w:tc>
      </w:tr>
      <w:tr w:rsidR="00871E63" w:rsidTr="00871E63">
        <w:trPr>
          <w:trHeight w:val="204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E63" w:rsidTr="00871E63">
        <w:trPr>
          <w:trHeight w:val="193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E63" w:rsidTr="00871E63">
        <w:trPr>
          <w:trHeight w:val="204"/>
        </w:trPr>
        <w:tc>
          <w:tcPr>
            <w:tcW w:w="7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63" w:rsidRDefault="00871E6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E63" w:rsidTr="00871E63">
        <w:trPr>
          <w:trHeight w:val="1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E63" w:rsidRDefault="00871E6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Остаточный срок годности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63" w:rsidRDefault="00871E63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месяцев</w:t>
            </w:r>
          </w:p>
        </w:tc>
      </w:tr>
    </w:tbl>
    <w:p w:rsidR="00871E63" w:rsidRDefault="00871E63" w:rsidP="00871E6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1E63" w:rsidRDefault="00871E63" w:rsidP="00871E6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1200A" w:rsidRDefault="0091200A"/>
    <w:sectPr w:rsidR="0091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63"/>
    <w:rsid w:val="00871E63"/>
    <w:rsid w:val="009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6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6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2019-08-06T13:56:00Z</dcterms:created>
  <dcterms:modified xsi:type="dcterms:W3CDTF">2019-08-06T13:56:00Z</dcterms:modified>
</cp:coreProperties>
</file>